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38" w:rsidRPr="00407E38" w:rsidRDefault="00407E38" w:rsidP="00407E38">
      <w:pPr>
        <w:spacing w:before="75" w:after="150" w:line="750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69"/>
          <w:szCs w:val="69"/>
          <w:lang w:eastAsia="pt-BR"/>
        </w:rPr>
      </w:pPr>
      <w:r w:rsidRPr="00407E38">
        <w:rPr>
          <w:rFonts w:ascii="Times New Roman" w:eastAsia="Times New Roman" w:hAnsi="Times New Roman" w:cs="Times New Roman"/>
          <w:i/>
          <w:iCs/>
          <w:color w:val="000000"/>
          <w:kern w:val="36"/>
          <w:sz w:val="69"/>
          <w:szCs w:val="69"/>
          <w:lang w:eastAsia="pt-BR"/>
        </w:rPr>
        <w:t>Envelhecimento com saúde e beleza</w:t>
      </w:r>
    </w:p>
    <w:p w:rsidR="00407E38" w:rsidRPr="00407E38" w:rsidRDefault="00407E38" w:rsidP="00407E38">
      <w:pPr>
        <w:spacing w:before="150" w:after="0" w:line="435" w:lineRule="atLeast"/>
        <w:jc w:val="center"/>
        <w:outlineLvl w:val="1"/>
        <w:rPr>
          <w:rFonts w:ascii="Arial" w:eastAsia="Times New Roman" w:hAnsi="Arial" w:cs="Arial"/>
          <w:color w:val="696969"/>
          <w:sz w:val="36"/>
          <w:szCs w:val="36"/>
          <w:lang w:eastAsia="pt-BR"/>
        </w:rPr>
      </w:pPr>
      <w:r w:rsidRPr="00407E38">
        <w:rPr>
          <w:rFonts w:ascii="Arial" w:eastAsia="Times New Roman" w:hAnsi="Arial" w:cs="Arial"/>
          <w:color w:val="696969"/>
          <w:sz w:val="36"/>
          <w:szCs w:val="36"/>
          <w:lang w:eastAsia="pt-BR"/>
        </w:rPr>
        <w:t>Seminário do GLOBO em parceria com Sociedade Brasileira de Dermatologia reuniu médicos, IBGE, governo federal e artistas para debater os desafios da longevidade</w:t>
      </w:r>
    </w:p>
    <w:p w:rsidR="00407E38" w:rsidRPr="00407E38" w:rsidRDefault="00407E38" w:rsidP="00407E38">
      <w:pPr>
        <w:numPr>
          <w:ilvl w:val="0"/>
          <w:numId w:val="1"/>
        </w:numPr>
        <w:shd w:val="clear" w:color="auto" w:fill="395799"/>
        <w:spacing w:after="0" w:line="315" w:lineRule="atLeast"/>
        <w:ind w:left="3677" w:right="105"/>
        <w:jc w:val="center"/>
        <w:textAlignment w:val="center"/>
        <w:rPr>
          <w:rFonts w:ascii="Arial" w:eastAsia="Times New Roman" w:hAnsi="Arial" w:cs="Arial"/>
          <w:caps/>
          <w:color w:val="666666"/>
          <w:sz w:val="30"/>
          <w:szCs w:val="30"/>
          <w:lang w:eastAsia="pt-BR"/>
        </w:rPr>
      </w:pPr>
    </w:p>
    <w:p w:rsidR="00407E38" w:rsidRPr="00407E38" w:rsidRDefault="00407E38" w:rsidP="00407E38">
      <w:pPr>
        <w:spacing w:after="0" w:line="240" w:lineRule="auto"/>
        <w:rPr>
          <w:rFonts w:ascii="Arial" w:eastAsia="Times New Roman" w:hAnsi="Arial" w:cs="Arial"/>
          <w:caps/>
          <w:color w:val="666666"/>
          <w:sz w:val="27"/>
          <w:szCs w:val="27"/>
          <w:lang w:eastAsia="pt-BR"/>
        </w:rPr>
      </w:pPr>
      <w:r w:rsidRPr="00407E38">
        <w:rPr>
          <w:rFonts w:ascii="Arial" w:eastAsia="Times New Roman" w:hAnsi="Arial" w:cs="Arial"/>
          <w:caps/>
          <w:color w:val="666666"/>
          <w:sz w:val="27"/>
          <w:szCs w:val="27"/>
          <w:lang w:eastAsia="pt-BR"/>
        </w:rPr>
        <w:t> </w:t>
      </w:r>
    </w:p>
    <w:p w:rsidR="00407E38" w:rsidRPr="00407E38" w:rsidRDefault="00407E38" w:rsidP="00407E38">
      <w:pPr>
        <w:numPr>
          <w:ilvl w:val="0"/>
          <w:numId w:val="1"/>
        </w:numPr>
        <w:spacing w:after="0" w:line="315" w:lineRule="atLeast"/>
        <w:ind w:left="3677" w:right="105"/>
        <w:jc w:val="center"/>
        <w:textAlignment w:val="center"/>
        <w:rPr>
          <w:rFonts w:ascii="Arial" w:eastAsia="Times New Roman" w:hAnsi="Arial" w:cs="Arial"/>
          <w:caps/>
          <w:color w:val="666666"/>
          <w:sz w:val="30"/>
          <w:szCs w:val="30"/>
          <w:lang w:eastAsia="pt-BR"/>
        </w:rPr>
      </w:pPr>
    </w:p>
    <w:p w:rsidR="00407E38" w:rsidRPr="00407E38" w:rsidRDefault="00407E38" w:rsidP="00407E38">
      <w:pPr>
        <w:spacing w:after="0" w:line="240" w:lineRule="auto"/>
        <w:rPr>
          <w:rFonts w:ascii="Arial" w:eastAsia="Times New Roman" w:hAnsi="Arial" w:cs="Arial"/>
          <w:caps/>
          <w:color w:val="666666"/>
          <w:sz w:val="27"/>
          <w:szCs w:val="27"/>
          <w:lang w:eastAsia="pt-BR"/>
        </w:rPr>
      </w:pPr>
      <w:r w:rsidRPr="00407E38">
        <w:rPr>
          <w:rFonts w:ascii="Arial" w:eastAsia="Times New Roman" w:hAnsi="Arial" w:cs="Arial"/>
          <w:caps/>
          <w:color w:val="666666"/>
          <w:sz w:val="27"/>
          <w:szCs w:val="27"/>
          <w:lang w:eastAsia="pt-BR"/>
        </w:rPr>
        <w:t> </w:t>
      </w:r>
    </w:p>
    <w:p w:rsidR="00407E38" w:rsidRPr="00407E38" w:rsidRDefault="00407E38" w:rsidP="00407E38">
      <w:pPr>
        <w:numPr>
          <w:ilvl w:val="0"/>
          <w:numId w:val="1"/>
        </w:numPr>
        <w:shd w:val="clear" w:color="auto" w:fill="DA4B3E"/>
        <w:spacing w:after="0" w:line="315" w:lineRule="atLeast"/>
        <w:ind w:left="3677" w:right="105"/>
        <w:jc w:val="center"/>
        <w:textAlignment w:val="center"/>
        <w:rPr>
          <w:rFonts w:ascii="Arial" w:eastAsia="Times New Roman" w:hAnsi="Arial" w:cs="Arial"/>
          <w:caps/>
          <w:color w:val="666666"/>
          <w:sz w:val="30"/>
          <w:szCs w:val="30"/>
          <w:lang w:eastAsia="pt-BR"/>
        </w:rPr>
      </w:pPr>
    </w:p>
    <w:p w:rsidR="00407E38" w:rsidRPr="00407E38" w:rsidRDefault="00407E38" w:rsidP="00407E38">
      <w:pPr>
        <w:spacing w:after="0" w:line="240" w:lineRule="auto"/>
        <w:rPr>
          <w:rFonts w:ascii="Arial" w:eastAsia="Times New Roman" w:hAnsi="Arial" w:cs="Arial"/>
          <w:caps/>
          <w:color w:val="666666"/>
          <w:sz w:val="27"/>
          <w:szCs w:val="27"/>
          <w:lang w:eastAsia="pt-BR"/>
        </w:rPr>
      </w:pPr>
      <w:r w:rsidRPr="00407E38">
        <w:rPr>
          <w:rFonts w:ascii="Arial" w:eastAsia="Times New Roman" w:hAnsi="Arial" w:cs="Arial"/>
          <w:caps/>
          <w:color w:val="666666"/>
          <w:sz w:val="27"/>
          <w:szCs w:val="27"/>
          <w:lang w:eastAsia="pt-BR"/>
        </w:rPr>
        <w:t> </w:t>
      </w:r>
    </w:p>
    <w:p w:rsidR="00407E38" w:rsidRPr="00407E38" w:rsidRDefault="00407E38" w:rsidP="00407E38">
      <w:pPr>
        <w:numPr>
          <w:ilvl w:val="0"/>
          <w:numId w:val="1"/>
        </w:numPr>
        <w:shd w:val="clear" w:color="auto" w:fill="007BB6"/>
        <w:spacing w:after="0" w:line="315" w:lineRule="atLeast"/>
        <w:ind w:left="3677" w:right="105"/>
        <w:jc w:val="center"/>
        <w:textAlignment w:val="center"/>
        <w:rPr>
          <w:rFonts w:ascii="Arial" w:eastAsia="Times New Roman" w:hAnsi="Arial" w:cs="Arial"/>
          <w:caps/>
          <w:color w:val="666666"/>
          <w:sz w:val="30"/>
          <w:szCs w:val="30"/>
          <w:lang w:eastAsia="pt-BR"/>
        </w:rPr>
      </w:pPr>
    </w:p>
    <w:p w:rsidR="00407E38" w:rsidRPr="00407E38" w:rsidRDefault="00407E38" w:rsidP="00407E38">
      <w:pPr>
        <w:spacing w:after="0" w:line="240" w:lineRule="auto"/>
        <w:rPr>
          <w:rFonts w:ascii="Arial" w:eastAsia="Times New Roman" w:hAnsi="Arial" w:cs="Arial"/>
          <w:b/>
          <w:bCs/>
          <w:caps/>
          <w:color w:val="424242"/>
          <w:sz w:val="30"/>
          <w:szCs w:val="30"/>
          <w:lang w:eastAsia="pt-BR"/>
        </w:rPr>
      </w:pPr>
      <w:r w:rsidRPr="00407E38">
        <w:rPr>
          <w:rFonts w:ascii="Arial" w:eastAsia="Times New Roman" w:hAnsi="Arial" w:cs="Arial"/>
          <w:b/>
          <w:bCs/>
          <w:caps/>
          <w:color w:val="424242"/>
          <w:sz w:val="30"/>
          <w:szCs w:val="30"/>
          <w:lang w:eastAsia="pt-BR"/>
        </w:rPr>
        <w:t>POR </w:t>
      </w:r>
      <w:r w:rsidRPr="00407E38">
        <w:rPr>
          <w:rFonts w:ascii="Arial" w:eastAsia="Times New Roman" w:hAnsi="Arial" w:cs="Arial"/>
          <w:caps/>
          <w:color w:val="424242"/>
          <w:sz w:val="30"/>
          <w:szCs w:val="30"/>
          <w:lang w:eastAsia="pt-BR"/>
        </w:rPr>
        <w:t xml:space="preserve">SOCIEDADE BRASILEIRA DE </w:t>
      </w:r>
      <w:proofErr w:type="spellStart"/>
      <w:r w:rsidRPr="00407E38">
        <w:rPr>
          <w:rFonts w:ascii="Arial" w:eastAsia="Times New Roman" w:hAnsi="Arial" w:cs="Arial"/>
          <w:caps/>
          <w:color w:val="424242"/>
          <w:sz w:val="30"/>
          <w:szCs w:val="30"/>
          <w:lang w:eastAsia="pt-BR"/>
        </w:rPr>
        <w:t>DERMATOLOGIA</w:t>
      </w:r>
      <w:r w:rsidRPr="00407E38">
        <w:rPr>
          <w:rFonts w:ascii="Arial" w:eastAsia="Times New Roman" w:hAnsi="Arial" w:cs="Arial"/>
          <w:i/>
          <w:iCs/>
          <w:color w:val="757575"/>
          <w:sz w:val="17"/>
          <w:szCs w:val="17"/>
          <w:lang w:eastAsia="pt-BR"/>
        </w:rPr>
        <w:t>Conteúdo</w:t>
      </w:r>
      <w:proofErr w:type="spellEnd"/>
      <w:r w:rsidRPr="00407E38">
        <w:rPr>
          <w:rFonts w:ascii="Arial" w:eastAsia="Times New Roman" w:hAnsi="Arial" w:cs="Arial"/>
          <w:i/>
          <w:iCs/>
          <w:color w:val="757575"/>
          <w:sz w:val="17"/>
          <w:szCs w:val="17"/>
          <w:lang w:eastAsia="pt-BR"/>
        </w:rPr>
        <w:t xml:space="preserve"> de responsabilidade do anunciante</w:t>
      </w:r>
    </w:p>
    <w:p w:rsidR="00407E38" w:rsidRPr="00407E38" w:rsidRDefault="00407E38" w:rsidP="00407E38">
      <w:pPr>
        <w:spacing w:line="240" w:lineRule="atLeast"/>
        <w:rPr>
          <w:rFonts w:ascii="Oglobocondensed" w:eastAsia="Times New Roman" w:hAnsi="Oglobocondensed" w:cs="Arial"/>
          <w:caps/>
          <w:color w:val="BBBBBB"/>
          <w:sz w:val="20"/>
          <w:szCs w:val="20"/>
          <w:lang w:eastAsia="pt-BR"/>
        </w:rPr>
      </w:pPr>
      <w:r w:rsidRPr="00407E38">
        <w:rPr>
          <w:rFonts w:ascii="Oglobocondensed" w:eastAsia="Times New Roman" w:hAnsi="Oglobocondensed" w:cs="Arial"/>
          <w:caps/>
          <w:color w:val="BBBBBB"/>
          <w:sz w:val="20"/>
          <w:szCs w:val="20"/>
          <w:lang w:eastAsia="pt-BR"/>
        </w:rPr>
        <w:t>26/08/2018 0:01 / atualizado 26/08/2018 16:57</w:t>
      </w:r>
    </w:p>
    <w:p w:rsidR="00407E38" w:rsidRPr="00407E38" w:rsidRDefault="00407E38" w:rsidP="00407E3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7E38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 wp14:anchorId="71A23A87" wp14:editId="23C5E5F5">
            <wp:extent cx="6669405" cy="3995420"/>
            <wp:effectExtent l="0" t="0" r="0" b="5080"/>
            <wp:docPr id="1" name="Imagem 1" descr="https://ogimg.infoglobo.com.br/in/23007808-4be-cc8/FT1086A/420/x_FCO2852.jpg.pagespeed.ic.fQ6-DBSL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img.infoglobo.com.br/in/23007808-4be-cc8/FT1086A/420/x_FCO2852.jpg.pagespeed.ic.fQ6-DBSLj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05" cy="399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E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Luiz Fernando Correia, Márcia </w:t>
      </w:r>
      <w:proofErr w:type="spellStart"/>
      <w:r w:rsidRPr="00407E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Gerbara</w:t>
      </w:r>
      <w:proofErr w:type="spellEnd"/>
      <w:r w:rsidRPr="00407E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Ana Lúcia Azevedo, </w:t>
      </w:r>
      <w:proofErr w:type="spellStart"/>
      <w:r w:rsidRPr="00407E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Antonio</w:t>
      </w:r>
      <w:proofErr w:type="spellEnd"/>
      <w:r w:rsidRPr="00407E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Tadeu e José </w:t>
      </w:r>
      <w:proofErr w:type="spellStart"/>
      <w:r w:rsidRPr="00407E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Antonio</w:t>
      </w:r>
      <w:proofErr w:type="spellEnd"/>
      <w:r w:rsidRPr="00407E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Sanches na mesa "Estamos Envelhecendo"</w:t>
      </w:r>
      <w:r w:rsidRPr="00407E3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- Fabio Cordeiro</w:t>
      </w:r>
    </w:p>
    <w:p w:rsidR="00407E38" w:rsidRPr="00407E38" w:rsidRDefault="00407E38" w:rsidP="00407E38">
      <w:pPr>
        <w:spacing w:line="135" w:lineRule="atLeast"/>
        <w:rPr>
          <w:rFonts w:ascii="Arial" w:eastAsia="Times New Roman" w:hAnsi="Arial" w:cs="Arial"/>
          <w:color w:val="6D6F71"/>
          <w:sz w:val="14"/>
          <w:szCs w:val="14"/>
          <w:lang w:eastAsia="pt-BR"/>
        </w:rPr>
      </w:pPr>
      <w:hyperlink r:id="rId6" w:tgtFrame="_blank" w:history="1">
        <w:r w:rsidRPr="00407E38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pt-BR"/>
          </w:rPr>
          <w:t>PUBLICIDADE</w:t>
        </w:r>
      </w:hyperlink>
      <w:bookmarkStart w:id="0" w:name="_GoBack"/>
      <w:bookmarkEnd w:id="0"/>
    </w:p>
    <w:p w:rsidR="00407E38" w:rsidRPr="00407E38" w:rsidRDefault="00407E38" w:rsidP="00407E38">
      <w:pPr>
        <w:spacing w:after="300" w:line="480" w:lineRule="auto"/>
        <w:ind w:left="3572"/>
        <w:rPr>
          <w:rFonts w:ascii="Georgia" w:eastAsia="Times New Roman" w:hAnsi="Georgia" w:cs="Arial"/>
          <w:color w:val="000000"/>
          <w:sz w:val="26"/>
          <w:szCs w:val="26"/>
          <w:lang w:eastAsia="pt-BR"/>
        </w:rPr>
      </w:pPr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lastRenderedPageBreak/>
        <w:t xml:space="preserve">"A vida era uma corrida de cem metros. Agora, é uma maratona", resumiu o médico Alexandre </w:t>
      </w:r>
      <w:proofErr w:type="spellStart"/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>Kalache</w:t>
      </w:r>
      <w:proofErr w:type="spellEnd"/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 xml:space="preserve"> sobre o envelhecimento da população brasileira. Ele, que dirigiu o programa global de envelhecimento da Organização Mundial da Saúde (OMS), de 1995 a 2008, e hoje é presidente do Centro Internacional de Longevidade Brasil e da Aliança Global de </w:t>
      </w:r>
      <w:proofErr w:type="spellStart"/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>International</w:t>
      </w:r>
      <w:proofErr w:type="spellEnd"/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 xml:space="preserve"> </w:t>
      </w:r>
      <w:proofErr w:type="spellStart"/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>Longevity</w:t>
      </w:r>
      <w:proofErr w:type="spellEnd"/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 xml:space="preserve"> Centre, foi um dos 11 palestrantes do seminário "Envelhecimento Além das Rugas". O evento, que aconteceu no dia 21 de agosto no auditório do jornal O GLOBO, contou com a parceria da Sociedade Brasileira de Dermatologia (SBD). Foram discutidos os avanços da Dermatologia clínica em prol de um envelhecimento saudável e com beleza.</w:t>
      </w:r>
    </w:p>
    <w:p w:rsidR="00407E38" w:rsidRPr="00407E38" w:rsidRDefault="00407E38" w:rsidP="00407E38">
      <w:pPr>
        <w:spacing w:after="300" w:line="480" w:lineRule="auto"/>
        <w:ind w:left="3572"/>
        <w:rPr>
          <w:rFonts w:ascii="Georgia" w:eastAsia="Times New Roman" w:hAnsi="Georgia" w:cs="Arial"/>
          <w:color w:val="000000"/>
          <w:sz w:val="26"/>
          <w:szCs w:val="26"/>
          <w:lang w:eastAsia="pt-BR"/>
        </w:rPr>
      </w:pPr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 xml:space="preserve">Divididos em três mesas de debates mediadas pela jornalista Ana Lúcia Azevedo, os especialistas trocaram ideias e experiências sobre o processo de </w:t>
      </w:r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lastRenderedPageBreak/>
        <w:t>envelhecimento, políticas públicas voltadas aos idosos, fenômenos demográficos, hábitos saudáveis, tratamentos não invasivos, dança, arte e maquiagem. Tudo recheado com muito bom humor, como deve ser uma velhice feliz.</w:t>
      </w:r>
    </w:p>
    <w:p w:rsidR="00407E38" w:rsidRPr="00407E38" w:rsidRDefault="00407E38" w:rsidP="00407E3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7E38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 wp14:anchorId="77AC47C6" wp14:editId="60E95EDE">
            <wp:extent cx="4383405" cy="7334885"/>
            <wp:effectExtent l="0" t="0" r="0" b="0"/>
            <wp:docPr id="2" name="Imagem 2" descr="https://ogimg.infoglobo.com.br/in/23005727-017-bf6/FT460A/xjose-antonio_FCO2850.jpg.png.pagespeed.ic.cY4gupq3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img.infoglobo.com.br/in/23005727-017-bf6/FT460A/xjose-antonio_FCO2850.jpg.png.pagespeed.ic.cY4gupq3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733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E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José Antônio Sanches: "algumas rugas são até interessantes"</w:t>
      </w:r>
      <w:r w:rsidRPr="00407E3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- Fabio Cordeiro</w:t>
      </w:r>
    </w:p>
    <w:p w:rsidR="00407E38" w:rsidRPr="00407E38" w:rsidRDefault="00407E38" w:rsidP="00407E38">
      <w:pPr>
        <w:spacing w:after="300" w:line="480" w:lineRule="auto"/>
        <w:ind w:left="3572"/>
        <w:rPr>
          <w:rFonts w:ascii="Georgia" w:eastAsia="Times New Roman" w:hAnsi="Georgia" w:cs="Arial"/>
          <w:color w:val="000000"/>
          <w:sz w:val="26"/>
          <w:szCs w:val="26"/>
          <w:lang w:eastAsia="pt-BR"/>
        </w:rPr>
      </w:pPr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 xml:space="preserve">Ao abrir o seminário, o presidente da SBD, José </w:t>
      </w:r>
      <w:proofErr w:type="spellStart"/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>Antonio</w:t>
      </w:r>
      <w:proofErr w:type="spellEnd"/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 xml:space="preserve"> Sanches, ressaltou a </w:t>
      </w:r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lastRenderedPageBreak/>
        <w:t>importância de aprender a envelhecer além das rugas:</w:t>
      </w:r>
    </w:p>
    <w:p w:rsidR="00407E38" w:rsidRPr="00407E38" w:rsidRDefault="00407E38" w:rsidP="00407E38">
      <w:pPr>
        <w:spacing w:after="300" w:line="480" w:lineRule="auto"/>
        <w:ind w:left="3572"/>
        <w:rPr>
          <w:rFonts w:ascii="Georgia" w:eastAsia="Times New Roman" w:hAnsi="Georgia" w:cs="Arial"/>
          <w:color w:val="000000"/>
          <w:sz w:val="26"/>
          <w:szCs w:val="26"/>
          <w:lang w:eastAsia="pt-BR"/>
        </w:rPr>
      </w:pPr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>– A questão fundamental é envelhecer com o máximo de graça e saúde possível. A gente vai ficando um repositório de saber, de histórias. Algumas rugas são até interessantes, pois demonstram tudo pelo que passamos, nossa história.</w:t>
      </w:r>
    </w:p>
    <w:p w:rsidR="00407E38" w:rsidRPr="00407E38" w:rsidRDefault="00407E38" w:rsidP="00407E38">
      <w:pPr>
        <w:spacing w:after="300" w:line="480" w:lineRule="auto"/>
        <w:ind w:left="3572"/>
        <w:rPr>
          <w:rFonts w:ascii="Georgia" w:eastAsia="Times New Roman" w:hAnsi="Georgia" w:cs="Arial"/>
          <w:color w:val="000000"/>
          <w:sz w:val="26"/>
          <w:szCs w:val="26"/>
          <w:lang w:eastAsia="pt-BR"/>
        </w:rPr>
      </w:pPr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 xml:space="preserve">E quem teve muita história para contar foi a atriz </w:t>
      </w:r>
      <w:proofErr w:type="spellStart"/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>Rosamaria</w:t>
      </w:r>
      <w:proofErr w:type="spellEnd"/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 xml:space="preserve"> Murtinho, de 82 anos, com seu alto astral e elevada autoestima.</w:t>
      </w:r>
    </w:p>
    <w:p w:rsidR="00407E38" w:rsidRPr="00407E38" w:rsidRDefault="00407E38" w:rsidP="00407E38">
      <w:pPr>
        <w:spacing w:after="300" w:line="480" w:lineRule="auto"/>
        <w:ind w:left="3572"/>
        <w:rPr>
          <w:rFonts w:ascii="Georgia" w:eastAsia="Times New Roman" w:hAnsi="Georgia" w:cs="Arial"/>
          <w:color w:val="000000"/>
          <w:sz w:val="26"/>
          <w:szCs w:val="26"/>
          <w:lang w:eastAsia="pt-BR"/>
        </w:rPr>
      </w:pPr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>– Comecei a me cuidar aos 60 anos. Eu fazia teatro e chegava em casa tarde da noite e só lavava o rosto no outro dia de manhã. Uma loucura. Tenho uma boa alimentação. Ter uma boa autoestima é importante. Há coisas que ainda posso fazer, outras que não. Mas isso não deve ser um problema – diz ela, que está em cartaz no teatro com a peça Isaura Garcia.</w:t>
      </w:r>
    </w:p>
    <w:p w:rsidR="00407E38" w:rsidRPr="00407E38" w:rsidRDefault="00407E38" w:rsidP="00407E38">
      <w:pPr>
        <w:spacing w:after="300" w:line="480" w:lineRule="auto"/>
        <w:ind w:left="3572"/>
        <w:rPr>
          <w:rFonts w:ascii="Georgia" w:eastAsia="Times New Roman" w:hAnsi="Georgia" w:cs="Arial"/>
          <w:color w:val="000000"/>
          <w:sz w:val="26"/>
          <w:szCs w:val="26"/>
          <w:lang w:eastAsia="pt-BR"/>
        </w:rPr>
      </w:pPr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 xml:space="preserve">Os médicos concordam que a autoestima é um ponto fundamental na cartilha da </w:t>
      </w:r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lastRenderedPageBreak/>
        <w:t>longevidade, que inclui ainda dieta saudável e colorida, atividades físicas, evitar o álcool, não fumar e aprender a lidar com o estresse.</w:t>
      </w:r>
    </w:p>
    <w:p w:rsidR="00407E38" w:rsidRPr="00407E38" w:rsidRDefault="00407E38" w:rsidP="00407E38">
      <w:pPr>
        <w:spacing w:after="300" w:line="480" w:lineRule="auto"/>
        <w:ind w:left="3572"/>
        <w:rPr>
          <w:rFonts w:ascii="Georgia" w:eastAsia="Times New Roman" w:hAnsi="Georgia" w:cs="Arial"/>
          <w:color w:val="000000"/>
          <w:sz w:val="26"/>
          <w:szCs w:val="26"/>
          <w:lang w:eastAsia="pt-BR"/>
        </w:rPr>
      </w:pPr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>– A vida é feita de desajustes necessários. A grande questão é saber trabalhar redução de danos. Você não precisar ser aquela pessoa que vai seguir a cartilha de estilo de vida para ser perfeito. Ou vai se tornar um chato. A questão é saber como usufruir das coisas boas da vida, sem prejudicar a saúde – afirma Renato Veras, diretor da Universidade Aberta da Terceira Idade (</w:t>
      </w:r>
      <w:proofErr w:type="spellStart"/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>Unati</w:t>
      </w:r>
      <w:proofErr w:type="spellEnd"/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>), da Uerj.</w:t>
      </w:r>
    </w:p>
    <w:p w:rsidR="00407E38" w:rsidRPr="00407E38" w:rsidRDefault="00407E38" w:rsidP="00407E38">
      <w:pPr>
        <w:spacing w:after="300" w:line="480" w:lineRule="auto"/>
        <w:ind w:left="3572"/>
        <w:rPr>
          <w:rFonts w:ascii="Georgia" w:eastAsia="Times New Roman" w:hAnsi="Georgia" w:cs="Arial"/>
          <w:color w:val="000000"/>
          <w:sz w:val="26"/>
          <w:szCs w:val="26"/>
          <w:lang w:eastAsia="pt-BR"/>
        </w:rPr>
      </w:pPr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>Já o dermatologista Luiz Gameiro, da SBD, acrescentou à cartilha a proteção contra o sol desde a infância para se chegar à terceira idade com a pele bonita:</w:t>
      </w:r>
    </w:p>
    <w:p w:rsidR="00407E38" w:rsidRPr="00407E38" w:rsidRDefault="00407E38" w:rsidP="00407E38">
      <w:pPr>
        <w:spacing w:after="300" w:line="480" w:lineRule="auto"/>
        <w:ind w:left="3572"/>
        <w:rPr>
          <w:rFonts w:ascii="Georgia" w:eastAsia="Times New Roman" w:hAnsi="Georgia" w:cs="Arial"/>
          <w:color w:val="000000"/>
          <w:sz w:val="26"/>
          <w:szCs w:val="26"/>
          <w:lang w:eastAsia="pt-BR"/>
        </w:rPr>
      </w:pPr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 xml:space="preserve">– A pele começa a envelhecer quando nascemos, e o sol é o principal agente externo que interfere nesse processo. Manchas, rugas, sinais de aspereza são </w:t>
      </w:r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lastRenderedPageBreak/>
        <w:t>muito mais relacionados ao envelhecimento extrínseco, ou seja, causado pelo cigarro, pela radiação ultravioleta e pela poluição atmosférica.</w:t>
      </w:r>
    </w:p>
    <w:p w:rsidR="00407E38" w:rsidRPr="00407E38" w:rsidRDefault="00407E38" w:rsidP="00407E3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7E38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 wp14:anchorId="274A6527" wp14:editId="430DFAD5">
            <wp:extent cx="6669405" cy="3995420"/>
            <wp:effectExtent l="0" t="0" r="0" b="5080"/>
            <wp:docPr id="3" name="Imagem 3" descr="https://ogimg.infoglobo.com.br/in/23005667-518-4f5/FT1086A/420/x_FCO3121.jpg.pagespeed.ic.gzRATjkOn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img.infoglobo.com.br/in/23005667-518-4f5/FT1086A/420/x_FCO3121.jpg.pagespeed.ic.gzRATjkOn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05" cy="399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07E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Rosamaria</w:t>
      </w:r>
      <w:proofErr w:type="spellEnd"/>
      <w:r w:rsidRPr="00407E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Murtinho só começou a cuidar da pele aos 60 anos</w:t>
      </w:r>
      <w:r w:rsidRPr="00407E3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- Fabio Cordeiro</w:t>
      </w:r>
    </w:p>
    <w:p w:rsidR="00407E38" w:rsidRPr="00407E38" w:rsidRDefault="00407E38" w:rsidP="00407E38">
      <w:pPr>
        <w:spacing w:after="300" w:line="480" w:lineRule="auto"/>
        <w:ind w:left="3572"/>
        <w:rPr>
          <w:rFonts w:ascii="Georgia" w:eastAsia="Times New Roman" w:hAnsi="Georgia" w:cs="Arial"/>
          <w:color w:val="000000"/>
          <w:sz w:val="26"/>
          <w:szCs w:val="26"/>
          <w:lang w:eastAsia="pt-BR"/>
        </w:rPr>
      </w:pPr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 xml:space="preserve">Mas foi com os dados trazidos por </w:t>
      </w:r>
      <w:proofErr w:type="spellStart"/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>Antonio</w:t>
      </w:r>
      <w:proofErr w:type="spellEnd"/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 xml:space="preserve"> Tadeu, pesquisador do IBGE, que o público presente no auditório e quem assistia à </w:t>
      </w:r>
      <w:hyperlink r:id="rId9" w:tgtFrame="_blank" w:history="1">
        <w:r w:rsidRPr="00407E38">
          <w:rPr>
            <w:rFonts w:ascii="Georgia" w:eastAsia="Times New Roman" w:hAnsi="Georgia" w:cs="Arial"/>
            <w:color w:val="4A90E2"/>
            <w:sz w:val="26"/>
            <w:szCs w:val="26"/>
            <w:u w:val="single"/>
            <w:lang w:eastAsia="pt-BR"/>
          </w:rPr>
          <w:t xml:space="preserve">transmissão ao vivo pelo </w:t>
        </w:r>
        <w:proofErr w:type="spellStart"/>
        <w:r w:rsidRPr="00407E38">
          <w:rPr>
            <w:rFonts w:ascii="Georgia" w:eastAsia="Times New Roman" w:hAnsi="Georgia" w:cs="Arial"/>
            <w:color w:val="4A90E2"/>
            <w:sz w:val="26"/>
            <w:szCs w:val="26"/>
            <w:u w:val="single"/>
            <w:lang w:eastAsia="pt-BR"/>
          </w:rPr>
          <w:t>Facebook</w:t>
        </w:r>
        <w:proofErr w:type="spellEnd"/>
        <w:r w:rsidRPr="00407E38">
          <w:rPr>
            <w:rFonts w:ascii="Georgia" w:eastAsia="Times New Roman" w:hAnsi="Georgia" w:cs="Arial"/>
            <w:color w:val="4A90E2"/>
            <w:sz w:val="26"/>
            <w:szCs w:val="26"/>
            <w:u w:val="single"/>
            <w:lang w:eastAsia="pt-BR"/>
          </w:rPr>
          <w:t xml:space="preserve"> do GLOBO</w:t>
        </w:r>
      </w:hyperlink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 xml:space="preserve"> ficou sabendo que o Brasil, um país obcecado pela juventude e </w:t>
      </w:r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lastRenderedPageBreak/>
        <w:t>pela beleza, está prestes a se tornar uma nação idosa.</w:t>
      </w:r>
    </w:p>
    <w:p w:rsidR="00407E38" w:rsidRPr="00407E38" w:rsidRDefault="00407E38" w:rsidP="00407E38">
      <w:pPr>
        <w:spacing w:line="135" w:lineRule="atLeast"/>
        <w:rPr>
          <w:rFonts w:ascii="Arial" w:eastAsia="Times New Roman" w:hAnsi="Arial" w:cs="Arial"/>
          <w:color w:val="6D6F71"/>
          <w:sz w:val="14"/>
          <w:szCs w:val="14"/>
          <w:lang w:eastAsia="pt-BR"/>
        </w:rPr>
      </w:pPr>
      <w:hyperlink r:id="rId10" w:tgtFrame="_blank" w:history="1">
        <w:r w:rsidRPr="00407E38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pt-BR"/>
          </w:rPr>
          <w:t>PUBLICIDADE</w:t>
        </w:r>
      </w:hyperlink>
    </w:p>
    <w:p w:rsidR="00407E38" w:rsidRPr="00407E38" w:rsidRDefault="00407E38" w:rsidP="00407E38">
      <w:pPr>
        <w:spacing w:after="300" w:line="480" w:lineRule="auto"/>
        <w:ind w:left="3572"/>
        <w:rPr>
          <w:rFonts w:ascii="Georgia" w:eastAsia="Times New Roman" w:hAnsi="Georgia" w:cs="Arial"/>
          <w:color w:val="000000"/>
          <w:sz w:val="26"/>
          <w:szCs w:val="26"/>
          <w:lang w:eastAsia="pt-BR"/>
        </w:rPr>
      </w:pPr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>– O envelhecimento populacional é irreversível. Em 2060, teremos 58 milhões de idosos. E isso impacta na saúde, na previdência social, mas pouco se fala dos cuidados com essas pessoas. Não apenas quanto à vida saudável, mas também da interação social.</w:t>
      </w:r>
    </w:p>
    <w:p w:rsidR="00407E38" w:rsidRPr="00407E38" w:rsidRDefault="00407E38" w:rsidP="00407E38">
      <w:pPr>
        <w:spacing w:after="300" w:line="480" w:lineRule="auto"/>
        <w:ind w:left="3572"/>
        <w:rPr>
          <w:rFonts w:ascii="Georgia" w:eastAsia="Times New Roman" w:hAnsi="Georgia" w:cs="Arial"/>
          <w:color w:val="000000"/>
          <w:sz w:val="26"/>
          <w:szCs w:val="26"/>
          <w:lang w:eastAsia="pt-BR"/>
        </w:rPr>
      </w:pPr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 xml:space="preserve">Para o médico </w:t>
      </w:r>
      <w:proofErr w:type="spellStart"/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>Luis</w:t>
      </w:r>
      <w:proofErr w:type="spellEnd"/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 xml:space="preserve"> Fernando Correia, comentarista de saúde da rádio CBN e da TV Globo, é preciso olhar para a velhice de forma positiva.</w:t>
      </w:r>
    </w:p>
    <w:p w:rsidR="00407E38" w:rsidRPr="00407E38" w:rsidRDefault="00407E38" w:rsidP="00407E38">
      <w:pPr>
        <w:spacing w:after="300" w:line="480" w:lineRule="auto"/>
        <w:ind w:left="3572"/>
        <w:rPr>
          <w:rFonts w:ascii="Georgia" w:eastAsia="Times New Roman" w:hAnsi="Georgia" w:cs="Arial"/>
          <w:color w:val="000000"/>
          <w:sz w:val="26"/>
          <w:szCs w:val="26"/>
          <w:lang w:eastAsia="pt-BR"/>
        </w:rPr>
      </w:pPr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 xml:space="preserve">– É preciso se preparar para envelhecer. Temos que nos prover da nossa saúde. A sua saúde é sua. É preciso ter consciência de que se eu não me movimentar desde cedo, vou chegar ao fim da vida sem massa muscular. Vou sair da cama para a cadeira de balanço e voltar para cama e não será porque eu gosto da cadeira de balanço, mas porque não consigo fazer nada. A </w:t>
      </w:r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lastRenderedPageBreak/>
        <w:t>musculação é importante, não para ficar um idoso sarado, mas para ser um idoso ativo – diz ele.</w:t>
      </w:r>
    </w:p>
    <w:p w:rsidR="00407E38" w:rsidRPr="00407E38" w:rsidRDefault="00407E38" w:rsidP="00407E38">
      <w:pPr>
        <w:spacing w:after="300" w:line="480" w:lineRule="auto"/>
        <w:ind w:left="3572"/>
        <w:rPr>
          <w:rFonts w:ascii="Georgia" w:eastAsia="Times New Roman" w:hAnsi="Georgia" w:cs="Arial"/>
          <w:color w:val="000000"/>
          <w:sz w:val="26"/>
          <w:szCs w:val="26"/>
          <w:lang w:eastAsia="pt-BR"/>
        </w:rPr>
      </w:pPr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>Os excessos praticados pela indústria da beleza também foram abordados no seminário.</w:t>
      </w:r>
    </w:p>
    <w:p w:rsidR="00407E38" w:rsidRPr="00407E38" w:rsidRDefault="00407E38" w:rsidP="00407E38">
      <w:pPr>
        <w:spacing w:after="300" w:line="480" w:lineRule="auto"/>
        <w:ind w:left="3572"/>
        <w:rPr>
          <w:rFonts w:ascii="Georgia" w:eastAsia="Times New Roman" w:hAnsi="Georgia" w:cs="Arial"/>
          <w:color w:val="000000"/>
          <w:sz w:val="26"/>
          <w:szCs w:val="26"/>
          <w:lang w:eastAsia="pt-BR"/>
        </w:rPr>
      </w:pPr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 xml:space="preserve">– A indústria da beleza, com muitos profissionais não habilitados e mesmo alguns médicos que não têm postura ética, pode levar a exageros e busca desenfreada pela juventude. Podemos trabalhar de forma correta na recuperação da autoestima. Para isso, há cuidados básicos com hidratação, uso de </w:t>
      </w:r>
      <w:proofErr w:type="spellStart"/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>cosmecêuticos</w:t>
      </w:r>
      <w:proofErr w:type="spellEnd"/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 xml:space="preserve"> e medicamentos com ativos respaldados na literatura médica e um grande arsenal, que vai da toxina botulínica aos </w:t>
      </w:r>
      <w:proofErr w:type="spellStart"/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>preenchedores</w:t>
      </w:r>
      <w:proofErr w:type="spellEnd"/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 xml:space="preserve">, dos </w:t>
      </w:r>
      <w:proofErr w:type="spellStart"/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>peelings</w:t>
      </w:r>
      <w:proofErr w:type="spellEnd"/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 xml:space="preserve"> aos lasers e outras tecnologias – ressaltou o vice-presidente da SBD, Sérgio Palma.</w:t>
      </w:r>
    </w:p>
    <w:p w:rsidR="00407E38" w:rsidRPr="00407E38" w:rsidRDefault="00407E38" w:rsidP="00407E38">
      <w:pPr>
        <w:spacing w:after="300" w:line="480" w:lineRule="auto"/>
        <w:ind w:left="3572"/>
        <w:rPr>
          <w:rFonts w:ascii="Georgia" w:eastAsia="Times New Roman" w:hAnsi="Georgia" w:cs="Arial"/>
          <w:color w:val="000000"/>
          <w:sz w:val="26"/>
          <w:szCs w:val="26"/>
          <w:lang w:eastAsia="pt-BR"/>
        </w:rPr>
      </w:pPr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 xml:space="preserve">Já o maquiador Fernando </w:t>
      </w:r>
      <w:proofErr w:type="spellStart"/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>Torquatto</w:t>
      </w:r>
      <w:proofErr w:type="spellEnd"/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 xml:space="preserve"> chamou a atenção para os estragos que o </w:t>
      </w:r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lastRenderedPageBreak/>
        <w:t>excesso de maquiagem pode causar a mulheres de todas as idades, mas principalmente àquelas mais maduras:</w:t>
      </w:r>
    </w:p>
    <w:p w:rsidR="00407E38" w:rsidRPr="00407E38" w:rsidRDefault="00407E38" w:rsidP="00407E38">
      <w:pPr>
        <w:spacing w:after="300" w:line="480" w:lineRule="auto"/>
        <w:ind w:left="3572"/>
        <w:rPr>
          <w:rFonts w:ascii="Georgia" w:eastAsia="Times New Roman" w:hAnsi="Georgia" w:cs="Arial"/>
          <w:color w:val="000000"/>
          <w:sz w:val="26"/>
          <w:szCs w:val="26"/>
          <w:lang w:eastAsia="pt-BR"/>
        </w:rPr>
      </w:pPr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 xml:space="preserve">– Uma base pesada combinada com pó cria uma mumificação. É preferível usar base e corretivos líquidos. Nada cremoso porque engrossa a pele e realça as ruguinhas. Uma versão maravilhosa que existe são os BB creams, um </w:t>
      </w:r>
      <w:proofErr w:type="spellStart"/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>balm</w:t>
      </w:r>
      <w:proofErr w:type="spellEnd"/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 xml:space="preserve"> hidratante que oferece uma cobertura para a pele, sem ficar muito pesado.</w:t>
      </w:r>
    </w:p>
    <w:p w:rsidR="00407E38" w:rsidRPr="00407E38" w:rsidRDefault="00407E38" w:rsidP="00407E3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7E38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 wp14:anchorId="6C174422" wp14:editId="45A0EA97">
            <wp:extent cx="6669405" cy="3995420"/>
            <wp:effectExtent l="0" t="0" r="0" b="5080"/>
            <wp:docPr id="4" name="Imagem 4" descr="https://ogimg.infoglobo.com.br/in/23005708-9ef-6b5/FT1086A/420/x_FCO3262.jpg.pagespeed.ic.VAHIVHa3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img.infoglobo.com.br/in/23005708-9ef-6b5/FT1086A/420/x_FCO3262.jpg.pagespeed.ic.VAHIVHa3R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05" cy="399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E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Carlinhos de Jesus comanda a Macarena ao final do evento</w:t>
      </w:r>
      <w:r w:rsidRPr="00407E3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- Fabio Cordeiro</w:t>
      </w:r>
    </w:p>
    <w:p w:rsidR="00407E38" w:rsidRPr="00407E38" w:rsidRDefault="00407E38" w:rsidP="00407E38">
      <w:pPr>
        <w:spacing w:after="300" w:line="480" w:lineRule="auto"/>
        <w:ind w:left="3572"/>
        <w:rPr>
          <w:rFonts w:ascii="Georgia" w:eastAsia="Times New Roman" w:hAnsi="Georgia" w:cs="Arial"/>
          <w:color w:val="000000"/>
          <w:sz w:val="26"/>
          <w:szCs w:val="26"/>
          <w:lang w:eastAsia="pt-BR"/>
        </w:rPr>
      </w:pPr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lastRenderedPageBreak/>
        <w:t>Aos 65 anos, o dançarino Carlinhos de Jesus esbanjou energia e colocou todos para dançar ao final do seminário, provando que não tem idade para começar a requebrar as cadeiras.</w:t>
      </w:r>
    </w:p>
    <w:p w:rsidR="00407E38" w:rsidRPr="00407E38" w:rsidRDefault="00407E38" w:rsidP="00407E38">
      <w:pPr>
        <w:spacing w:after="300" w:line="480" w:lineRule="auto"/>
        <w:ind w:left="3572"/>
        <w:rPr>
          <w:rFonts w:ascii="Georgia" w:eastAsia="Times New Roman" w:hAnsi="Georgia" w:cs="Arial"/>
          <w:color w:val="000000"/>
          <w:sz w:val="26"/>
          <w:szCs w:val="26"/>
          <w:lang w:eastAsia="pt-BR"/>
        </w:rPr>
      </w:pPr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>– Dançar queima calorias, libera endorfina, serotonina, melhora a hidratação da pele, a respiração, a circulação, o equilíbrio e previne doenças articulares. A dança reúne tudo: saúde, bem-estar e autoestima. Além disso, socializa, porque as pessoas não dançam sozinhas – diz Carlinhos.</w:t>
      </w:r>
    </w:p>
    <w:p w:rsidR="00407E38" w:rsidRPr="00407E38" w:rsidRDefault="00407E38" w:rsidP="00407E38">
      <w:pPr>
        <w:spacing w:after="300" w:line="480" w:lineRule="auto"/>
        <w:ind w:left="3572"/>
        <w:rPr>
          <w:rFonts w:ascii="Georgia" w:eastAsia="Times New Roman" w:hAnsi="Georgia" w:cs="Arial"/>
          <w:color w:val="000000"/>
          <w:sz w:val="26"/>
          <w:szCs w:val="26"/>
          <w:lang w:eastAsia="pt-BR"/>
        </w:rPr>
      </w:pPr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 xml:space="preserve">A tese do dançarino encontra eco no mantra de </w:t>
      </w:r>
      <w:proofErr w:type="spellStart"/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>Kalache</w:t>
      </w:r>
      <w:proofErr w:type="spellEnd"/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>.</w:t>
      </w:r>
    </w:p>
    <w:p w:rsidR="00407E38" w:rsidRPr="00407E38" w:rsidRDefault="00407E38" w:rsidP="00407E38">
      <w:pPr>
        <w:spacing w:after="300" w:line="480" w:lineRule="auto"/>
        <w:ind w:left="3572"/>
        <w:rPr>
          <w:rFonts w:ascii="Georgia" w:eastAsia="Times New Roman" w:hAnsi="Georgia" w:cs="Arial"/>
          <w:color w:val="000000"/>
          <w:sz w:val="26"/>
          <w:szCs w:val="26"/>
          <w:lang w:eastAsia="pt-BR"/>
        </w:rPr>
      </w:pPr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>– Há um mantra que diz "quanto mais cedo, melhor, mas nunca é tarde demais". Isso vale para nós individualmente e também para o governo. Se não começaram a se preparar para o envelhecimento da população, que comecem agora.</w:t>
      </w:r>
    </w:p>
    <w:p w:rsidR="00407E38" w:rsidRPr="00407E38" w:rsidRDefault="00407E38" w:rsidP="00407E38">
      <w:pPr>
        <w:spacing w:line="135" w:lineRule="atLeast"/>
        <w:rPr>
          <w:rFonts w:ascii="Arial" w:eastAsia="Times New Roman" w:hAnsi="Arial" w:cs="Arial"/>
          <w:color w:val="6D6F71"/>
          <w:sz w:val="14"/>
          <w:szCs w:val="14"/>
          <w:lang w:eastAsia="pt-BR"/>
        </w:rPr>
      </w:pPr>
      <w:hyperlink r:id="rId12" w:tgtFrame="_blank" w:history="1">
        <w:r w:rsidRPr="00407E38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pt-BR"/>
          </w:rPr>
          <w:t>PUBLICIDADE</w:t>
        </w:r>
      </w:hyperlink>
    </w:p>
    <w:p w:rsidR="00407E38" w:rsidRPr="00407E38" w:rsidRDefault="00407E38" w:rsidP="00407E38">
      <w:pPr>
        <w:spacing w:after="300" w:line="480" w:lineRule="auto"/>
        <w:ind w:left="3572"/>
        <w:rPr>
          <w:rFonts w:ascii="Georgia" w:eastAsia="Times New Roman" w:hAnsi="Georgia" w:cs="Arial"/>
          <w:color w:val="000000"/>
          <w:sz w:val="26"/>
          <w:szCs w:val="26"/>
          <w:lang w:eastAsia="pt-BR"/>
        </w:rPr>
      </w:pPr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>E foi essa a informação levada por Márcia Gebara, coordenadora da Secretaria Nacional da Pessoa Idosa, desde outubro do ano passado ligada ao Ministério dos Direitos Humanos.</w:t>
      </w:r>
    </w:p>
    <w:p w:rsidR="00407E38" w:rsidRPr="00407E38" w:rsidRDefault="00407E38" w:rsidP="00407E38">
      <w:pPr>
        <w:spacing w:after="300" w:line="480" w:lineRule="auto"/>
        <w:ind w:left="3572"/>
        <w:rPr>
          <w:rFonts w:ascii="Georgia" w:eastAsia="Times New Roman" w:hAnsi="Georgia" w:cs="Arial"/>
          <w:color w:val="000000"/>
          <w:sz w:val="26"/>
          <w:szCs w:val="26"/>
          <w:lang w:eastAsia="pt-BR"/>
        </w:rPr>
      </w:pPr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>– Precisamos construir uma política de cuidados, com a ajuda do terceiro setor (instituições sem fins lucrativos) e da sociedade civil. Estamos começando a trabalhar muito fortemente no Ministério dos Direitos Humanos numa política de cuidados. Precisamos deixar de ver o idoso como um problema.</w:t>
      </w:r>
    </w:p>
    <w:p w:rsidR="00407E38" w:rsidRPr="00407E38" w:rsidRDefault="00407E38" w:rsidP="00407E38">
      <w:pPr>
        <w:spacing w:after="300" w:line="480" w:lineRule="auto"/>
        <w:ind w:left="3572"/>
        <w:rPr>
          <w:rFonts w:ascii="Georgia" w:eastAsia="Times New Roman" w:hAnsi="Georgia" w:cs="Arial"/>
          <w:color w:val="000000"/>
          <w:sz w:val="26"/>
          <w:szCs w:val="26"/>
          <w:lang w:eastAsia="pt-BR"/>
        </w:rPr>
      </w:pPr>
      <w:r w:rsidRPr="00407E38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>Assista ao evento na íntegra no </w:t>
      </w:r>
      <w:hyperlink r:id="rId13" w:tgtFrame="_blank" w:history="1">
        <w:proofErr w:type="spellStart"/>
        <w:r w:rsidRPr="00407E38">
          <w:rPr>
            <w:rFonts w:ascii="Georgia" w:eastAsia="Times New Roman" w:hAnsi="Georgia" w:cs="Arial"/>
            <w:color w:val="4A90E2"/>
            <w:sz w:val="26"/>
            <w:szCs w:val="26"/>
            <w:u w:val="single"/>
            <w:lang w:eastAsia="pt-BR"/>
          </w:rPr>
          <w:t>Facebook</w:t>
        </w:r>
        <w:proofErr w:type="spellEnd"/>
        <w:r w:rsidRPr="00407E38">
          <w:rPr>
            <w:rFonts w:ascii="Georgia" w:eastAsia="Times New Roman" w:hAnsi="Georgia" w:cs="Arial"/>
            <w:color w:val="4A90E2"/>
            <w:sz w:val="26"/>
            <w:szCs w:val="26"/>
            <w:u w:val="single"/>
            <w:lang w:eastAsia="pt-BR"/>
          </w:rPr>
          <w:t xml:space="preserve"> do Globo</w:t>
        </w:r>
      </w:hyperlink>
    </w:p>
    <w:p w:rsidR="00407E38" w:rsidRPr="00407E38" w:rsidRDefault="00407E38" w:rsidP="00407E38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7E38">
        <w:rPr>
          <w:rFonts w:ascii="Arial" w:eastAsia="Times New Roman" w:hAnsi="Arial" w:cs="Arial"/>
          <w:b/>
          <w:bCs/>
          <w:caps/>
          <w:color w:val="FFFFFF"/>
          <w:sz w:val="18"/>
          <w:szCs w:val="18"/>
          <w:shd w:val="clear" w:color="auto" w:fill="FFAF00"/>
          <w:lang w:eastAsia="pt-BR"/>
        </w:rPr>
        <w:t>CONTEÚDO DE RESPONSABILIDADE DO ANUNCIANTE</w:t>
      </w:r>
    </w:p>
    <w:p w:rsidR="00407E38" w:rsidRDefault="00407E38" w:rsidP="00407E38">
      <w:r w:rsidRPr="00407E38">
        <w:rPr>
          <w:rFonts w:ascii="Oglobocondensed" w:eastAsia="Times New Roman" w:hAnsi="Oglobocondensed" w:cs="Times New Roman"/>
          <w:color w:val="000000"/>
          <w:sz w:val="24"/>
          <w:szCs w:val="24"/>
          <w:lang w:eastAsia="pt-BR"/>
        </w:rPr>
        <w:br/>
      </w:r>
      <w:r w:rsidRPr="00407E38">
        <w:rPr>
          <w:rFonts w:ascii="Oglobocondensed" w:eastAsia="Times New Roman" w:hAnsi="Oglobocondensed" w:cs="Times New Roman"/>
          <w:color w:val="000000"/>
          <w:sz w:val="24"/>
          <w:szCs w:val="24"/>
          <w:lang w:eastAsia="pt-BR"/>
        </w:rPr>
        <w:br/>
        <w:t>Leia mais: </w:t>
      </w:r>
      <w:hyperlink r:id="rId14" w:anchor="ixzz5RSSfTlcU" w:history="1">
        <w:r w:rsidRPr="00407E38">
          <w:rPr>
            <w:rFonts w:ascii="Oglobocondensed" w:eastAsia="Times New Roman" w:hAnsi="Oglobocondensed" w:cs="Times New Roman"/>
            <w:color w:val="003399"/>
            <w:sz w:val="24"/>
            <w:szCs w:val="24"/>
            <w:u w:val="single"/>
            <w:lang w:eastAsia="pt-BR"/>
          </w:rPr>
          <w:t>https://oglobo.globo.com/rio/envelhecimento-com-saude-beleza-23003749#ixzz5RSSfTlcU</w:t>
        </w:r>
      </w:hyperlink>
      <w:r w:rsidRPr="00407E38">
        <w:rPr>
          <w:rFonts w:ascii="Oglobocondensed" w:eastAsia="Times New Roman" w:hAnsi="Oglobocondensed" w:cs="Times New Roman"/>
          <w:color w:val="000000"/>
          <w:sz w:val="24"/>
          <w:szCs w:val="24"/>
          <w:lang w:eastAsia="pt-BR"/>
        </w:rPr>
        <w:t> </w:t>
      </w:r>
      <w:r w:rsidRPr="00407E38">
        <w:rPr>
          <w:rFonts w:ascii="Oglobocondensed" w:eastAsia="Times New Roman" w:hAnsi="Oglobocondensed" w:cs="Times New Roman"/>
          <w:color w:val="000000"/>
          <w:sz w:val="24"/>
          <w:szCs w:val="24"/>
          <w:lang w:eastAsia="pt-BR"/>
        </w:rPr>
        <w:br/>
      </w:r>
      <w:proofErr w:type="spellStart"/>
      <w:r w:rsidRPr="00407E38">
        <w:rPr>
          <w:rFonts w:ascii="Oglobocondensed" w:eastAsia="Times New Roman" w:hAnsi="Oglobocondensed" w:cs="Times New Roman"/>
          <w:color w:val="000000"/>
          <w:sz w:val="24"/>
          <w:szCs w:val="24"/>
          <w:lang w:eastAsia="pt-BR"/>
        </w:rPr>
        <w:t>stest</w:t>
      </w:r>
      <w:proofErr w:type="spellEnd"/>
      <w:r w:rsidRPr="00407E38">
        <w:rPr>
          <w:rFonts w:ascii="Oglobocondensed" w:eastAsia="Times New Roman" w:hAnsi="Oglobocondensed" w:cs="Times New Roman"/>
          <w:color w:val="000000"/>
          <w:sz w:val="24"/>
          <w:szCs w:val="24"/>
          <w:lang w:eastAsia="pt-BR"/>
        </w:rPr>
        <w:t> </w:t>
      </w:r>
    </w:p>
    <w:p w:rsidR="00407E38" w:rsidRDefault="00407E38"/>
    <w:p w:rsidR="00407E38" w:rsidRDefault="00407E38"/>
    <w:p w:rsidR="00407E38" w:rsidRDefault="00407E38"/>
    <w:p w:rsidR="00280603" w:rsidRDefault="00407E38">
      <w:hyperlink r:id="rId15" w:history="1">
        <w:r w:rsidRPr="004E17CC">
          <w:rPr>
            <w:rStyle w:val="Hyperlink"/>
          </w:rPr>
          <w:t>https://oglobo.globo.com/rio/envelhecimento-com-saude-beleza-23003749?utm_source=yahoo&amp;utm_medium=glab&amp;utm_campaign=sbd</w:t>
        </w:r>
      </w:hyperlink>
    </w:p>
    <w:p w:rsidR="00407E38" w:rsidRDefault="00407E38"/>
    <w:sectPr w:rsidR="00407E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globocondense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755D"/>
    <w:multiLevelType w:val="multilevel"/>
    <w:tmpl w:val="9A44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38"/>
    <w:rsid w:val="00280603"/>
    <w:rsid w:val="0040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E783"/>
  <w15:chartTrackingRefBased/>
  <w15:docId w15:val="{7C9D9023-887B-4684-8B56-722053FB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7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1164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92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6476">
                  <w:marLeft w:val="3572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62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32707">
                  <w:marLeft w:val="3572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0191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1689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064778">
                  <w:marLeft w:val="3572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5403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23152">
                  <w:marLeft w:val="3572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914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85532">
                  <w:marLeft w:val="3600"/>
                  <w:marRight w:val="4800"/>
                  <w:marTop w:val="75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24" w:space="0" w:color="FFAF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facebook.com/jornaloglobo/videos/115524490795592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oglobo.globo.com/anunci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globo.globo.com/anuncie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s://oglobo.globo.com/rio/envelhecimento-com-saude-beleza-23003749?utm_source=yahoo&amp;utm_medium=glab&amp;utm_campaign=sbd" TargetMode="External"/><Relationship Id="rId10" Type="http://schemas.openxmlformats.org/officeDocument/2006/relationships/hyperlink" Target="https://oglobo.globo.com/anunc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jornaloglobo/videos/1155244907955927/" TargetMode="External"/><Relationship Id="rId14" Type="http://schemas.openxmlformats.org/officeDocument/2006/relationships/hyperlink" Target="https://oglobo.globo.com/rio/envelhecimento-com-saude-beleza-2300374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1260</Words>
  <Characters>6808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Regina Neves Coelho</dc:creator>
  <cp:keywords/>
  <dc:description/>
  <cp:lastModifiedBy>Valeria Regina Neves Coelho</cp:lastModifiedBy>
  <cp:revision>1</cp:revision>
  <dcterms:created xsi:type="dcterms:W3CDTF">2018-09-18T13:01:00Z</dcterms:created>
  <dcterms:modified xsi:type="dcterms:W3CDTF">2018-09-18T13:03:00Z</dcterms:modified>
</cp:coreProperties>
</file>